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FFF41E" w14:textId="7796B5B2" w:rsidR="00AA1743" w:rsidRPr="00B56CB3" w:rsidRDefault="00B56CB3" w:rsidP="00B56CB3">
      <w:pPr>
        <w:jc w:val="center"/>
        <w:rPr>
          <w:color w:val="4472C4" w:themeColor="accent1"/>
          <w:sz w:val="32"/>
          <w:szCs w:val="32"/>
        </w:rPr>
      </w:pPr>
      <w:r w:rsidRPr="00B56CB3">
        <w:rPr>
          <w:color w:val="4472C4" w:themeColor="accent1"/>
          <w:sz w:val="32"/>
          <w:szCs w:val="32"/>
        </w:rPr>
        <w:t>Virtual Meetings, Registration, Balloting, and Voting</w:t>
      </w:r>
    </w:p>
    <w:p w14:paraId="6BC55776" w14:textId="08C8A523" w:rsidR="00B56CB3" w:rsidRDefault="00B56CB3" w:rsidP="00B56CB3">
      <w:pPr>
        <w:rPr>
          <w:color w:val="385623" w:themeColor="accent6" w:themeShade="80"/>
          <w:sz w:val="28"/>
          <w:szCs w:val="28"/>
        </w:rPr>
      </w:pPr>
      <w:r w:rsidRPr="00B56CB3">
        <w:rPr>
          <w:color w:val="385623" w:themeColor="accent6" w:themeShade="80"/>
          <w:sz w:val="28"/>
          <w:szCs w:val="28"/>
        </w:rPr>
        <w:t xml:space="preserve">Meeting Registration Requirements </w:t>
      </w:r>
    </w:p>
    <w:p w14:paraId="1473DCAD" w14:textId="66768BAA" w:rsidR="00B56CB3" w:rsidRDefault="00B56CB3" w:rsidP="00B56CB3">
      <w:pPr>
        <w:rPr>
          <w:sz w:val="24"/>
          <w:szCs w:val="24"/>
        </w:rPr>
      </w:pPr>
      <w:r>
        <w:rPr>
          <w:sz w:val="24"/>
          <w:szCs w:val="24"/>
        </w:rPr>
        <w:t xml:space="preserve">All Attendees </w:t>
      </w:r>
      <w:r w:rsidRPr="00B56CB3">
        <w:rPr>
          <w:i/>
          <w:iCs/>
          <w:sz w:val="24"/>
          <w:szCs w:val="24"/>
        </w:rPr>
        <w:t xml:space="preserve">must </w:t>
      </w:r>
      <w:r>
        <w:rPr>
          <w:sz w:val="24"/>
          <w:szCs w:val="24"/>
        </w:rPr>
        <w:t xml:space="preserve">register to attend, to allow the PTA to verify their membership. </w:t>
      </w:r>
    </w:p>
    <w:p w14:paraId="63015E77" w14:textId="6745DEED" w:rsidR="00B56CB3" w:rsidRDefault="00B56CB3" w:rsidP="00B56CB3">
      <w:pPr>
        <w:pStyle w:val="ListParagraph"/>
        <w:numPr>
          <w:ilvl w:val="0"/>
          <w:numId w:val="1"/>
        </w:numPr>
        <w:rPr>
          <w:sz w:val="24"/>
          <w:szCs w:val="24"/>
        </w:rPr>
      </w:pPr>
      <w:r>
        <w:rPr>
          <w:sz w:val="24"/>
          <w:szCs w:val="24"/>
        </w:rPr>
        <w:t xml:space="preserve">When Setting up the registration form, make sure to ask for the registrants for their full name, phone number and an email address that they will have access to during the meeting as ballots will be sent to the email provided in their registrations; and you can check and see if they are a member of your PTA. </w:t>
      </w:r>
    </w:p>
    <w:p w14:paraId="7E860AE7" w14:textId="11DE7C38" w:rsidR="00B56CB3" w:rsidRDefault="00B56CB3" w:rsidP="00B56CB3">
      <w:pPr>
        <w:pStyle w:val="ListParagraph"/>
        <w:numPr>
          <w:ilvl w:val="0"/>
          <w:numId w:val="1"/>
        </w:numPr>
        <w:rPr>
          <w:sz w:val="24"/>
          <w:szCs w:val="24"/>
        </w:rPr>
      </w:pPr>
      <w:r w:rsidRPr="00B56CB3">
        <w:rPr>
          <w:sz w:val="24"/>
          <w:szCs w:val="24"/>
        </w:rPr>
        <w:t>Each member must register separately with their own unique email address to receive a ballot, including members who have multiple PTA members in the same household.</w:t>
      </w:r>
    </w:p>
    <w:p w14:paraId="1F503CB3" w14:textId="79D7EC08" w:rsidR="00B56CB3" w:rsidRDefault="00B56CB3" w:rsidP="00B56CB3">
      <w:pPr>
        <w:rPr>
          <w:sz w:val="24"/>
          <w:szCs w:val="24"/>
        </w:rPr>
      </w:pPr>
      <w:r w:rsidRPr="00B56CB3">
        <w:rPr>
          <w:sz w:val="24"/>
          <w:szCs w:val="24"/>
        </w:rPr>
        <w:t>A designee should regularly check the registration form to ensure the PTA will have quorum at the meeting. Inevitably things change and people who register may become unavailable to attend. Continue posting announcements of the meeting until at least twice the number of your quorum have registered</w:t>
      </w:r>
      <w:r>
        <w:rPr>
          <w:sz w:val="24"/>
          <w:szCs w:val="24"/>
        </w:rPr>
        <w:t>.</w:t>
      </w:r>
    </w:p>
    <w:p w14:paraId="6B86F0E8" w14:textId="32D4D3D1" w:rsidR="00B56CB3" w:rsidRDefault="00B56CB3" w:rsidP="00B56CB3">
      <w:pPr>
        <w:rPr>
          <w:sz w:val="24"/>
          <w:szCs w:val="24"/>
        </w:rPr>
      </w:pPr>
    </w:p>
    <w:p w14:paraId="150511D0" w14:textId="77777777" w:rsidR="00B56CB3" w:rsidRPr="00B56CB3" w:rsidRDefault="00B56CB3" w:rsidP="00B56CB3">
      <w:pPr>
        <w:rPr>
          <w:sz w:val="24"/>
          <w:szCs w:val="24"/>
        </w:rPr>
      </w:pPr>
      <w:r w:rsidRPr="00B56CB3">
        <w:rPr>
          <w:sz w:val="24"/>
          <w:szCs w:val="24"/>
        </w:rPr>
        <w:t>Balloting Requirements</w:t>
      </w:r>
    </w:p>
    <w:p w14:paraId="29CEC32E" w14:textId="5D3B4CC6" w:rsidR="00B56CB3" w:rsidRDefault="00B56CB3" w:rsidP="00B56CB3">
      <w:pPr>
        <w:rPr>
          <w:sz w:val="24"/>
          <w:szCs w:val="24"/>
        </w:rPr>
      </w:pPr>
      <w:r w:rsidRPr="00B56CB3">
        <w:rPr>
          <w:sz w:val="24"/>
          <w:szCs w:val="24"/>
        </w:rPr>
        <w:t xml:space="preserve">Ballot voting should be used for the purpose of collecting membership votes anonymously. Virtual elections must be conducted using ballots. A Ballot template for a PTA Election can be found </w:t>
      </w:r>
      <w:hyperlink r:id="rId7" w:history="1">
        <w:r w:rsidRPr="00982A90">
          <w:rPr>
            <w:rStyle w:val="Hyperlink"/>
            <w:sz w:val="24"/>
            <w:szCs w:val="24"/>
          </w:rPr>
          <w:t>here</w:t>
        </w:r>
      </w:hyperlink>
      <w:r w:rsidRPr="00B56CB3">
        <w:rPr>
          <w:sz w:val="24"/>
          <w:szCs w:val="24"/>
        </w:rPr>
        <w:t xml:space="preserve">. Please make a copy and customize for your PTA by clicking the three dots in the upper </w:t>
      </w:r>
      <w:r w:rsidR="00724F26" w:rsidRPr="00B56CB3">
        <w:rPr>
          <w:sz w:val="24"/>
          <w:szCs w:val="24"/>
        </w:rPr>
        <w:t>right-hand</w:t>
      </w:r>
      <w:r>
        <w:rPr>
          <w:sz w:val="24"/>
          <w:szCs w:val="24"/>
        </w:rPr>
        <w:t xml:space="preserve"> </w:t>
      </w:r>
      <w:r w:rsidRPr="00B56CB3">
        <w:rPr>
          <w:sz w:val="24"/>
          <w:szCs w:val="24"/>
        </w:rPr>
        <w:t xml:space="preserve">corner and choosing "Make a Copy." If you </w:t>
      </w:r>
      <w:r w:rsidR="00982A90" w:rsidRPr="00B56CB3">
        <w:rPr>
          <w:sz w:val="24"/>
          <w:szCs w:val="24"/>
        </w:rPr>
        <w:t>do not</w:t>
      </w:r>
      <w:r w:rsidRPr="00B56CB3">
        <w:rPr>
          <w:sz w:val="24"/>
          <w:szCs w:val="24"/>
        </w:rPr>
        <w:t xml:space="preserve"> make a copy, everyone will</w:t>
      </w:r>
      <w:r>
        <w:rPr>
          <w:sz w:val="24"/>
          <w:szCs w:val="24"/>
        </w:rPr>
        <w:t xml:space="preserve"> h</w:t>
      </w:r>
      <w:r w:rsidRPr="00B56CB3">
        <w:rPr>
          <w:sz w:val="24"/>
          <w:szCs w:val="24"/>
        </w:rPr>
        <w:t>ave access to edit your ballot.</w:t>
      </w:r>
    </w:p>
    <w:p w14:paraId="32AE6661" w14:textId="4956A458" w:rsidR="00B56CB3" w:rsidRDefault="00B56CB3" w:rsidP="00B56CB3">
      <w:pPr>
        <w:rPr>
          <w:sz w:val="24"/>
          <w:szCs w:val="24"/>
        </w:rPr>
      </w:pPr>
      <w:r w:rsidRPr="00B56CB3">
        <w:rPr>
          <w:sz w:val="24"/>
          <w:szCs w:val="24"/>
        </w:rPr>
        <w:t>When using ballots, the following requirements apply:</w:t>
      </w:r>
    </w:p>
    <w:p w14:paraId="69539571" w14:textId="3598D501" w:rsidR="00B56CB3" w:rsidRPr="00B56CB3" w:rsidRDefault="00B56CB3" w:rsidP="00B56CB3">
      <w:pPr>
        <w:pStyle w:val="ListParagraph"/>
        <w:numPr>
          <w:ilvl w:val="0"/>
          <w:numId w:val="2"/>
        </w:numPr>
        <w:rPr>
          <w:sz w:val="24"/>
          <w:szCs w:val="24"/>
        </w:rPr>
      </w:pPr>
      <w:r w:rsidRPr="00B56CB3">
        <w:rPr>
          <w:sz w:val="24"/>
          <w:szCs w:val="24"/>
        </w:rPr>
        <w:t>When it is time to vote, the ballot must be emailed/posted to members in attendance only.</w:t>
      </w:r>
    </w:p>
    <w:p w14:paraId="469901F1" w14:textId="2ED044F8" w:rsidR="00B56CB3" w:rsidRPr="00B56CB3" w:rsidRDefault="00B56CB3" w:rsidP="00B56CB3">
      <w:pPr>
        <w:pStyle w:val="ListParagraph"/>
        <w:numPr>
          <w:ilvl w:val="0"/>
          <w:numId w:val="2"/>
        </w:numPr>
        <w:rPr>
          <w:sz w:val="24"/>
          <w:szCs w:val="24"/>
        </w:rPr>
      </w:pPr>
      <w:r w:rsidRPr="00B56CB3">
        <w:rPr>
          <w:sz w:val="24"/>
          <w:szCs w:val="24"/>
        </w:rPr>
        <w:t>For an election, one ballot must be used for each position. It must include all candidates for that position and should be emailed to members in attendance after all candidates finish speaking. Take care to send the ballot to members only and not any candidates who are not yet members.</w:t>
      </w:r>
    </w:p>
    <w:p w14:paraId="76EC57FC" w14:textId="7F565B10" w:rsidR="00B56CB3" w:rsidRPr="00B56CB3" w:rsidRDefault="00B56CB3" w:rsidP="00B56CB3">
      <w:pPr>
        <w:pStyle w:val="ListParagraph"/>
        <w:numPr>
          <w:ilvl w:val="0"/>
          <w:numId w:val="2"/>
        </w:numPr>
        <w:rPr>
          <w:sz w:val="24"/>
          <w:szCs w:val="24"/>
        </w:rPr>
      </w:pPr>
      <w:r w:rsidRPr="00B56CB3">
        <w:rPr>
          <w:sz w:val="24"/>
          <w:szCs w:val="24"/>
        </w:rPr>
        <w:t>Voting must stay open for 2 minutes.</w:t>
      </w:r>
    </w:p>
    <w:p w14:paraId="1BEBAA8C" w14:textId="21F8A3C4" w:rsidR="00B56CB3" w:rsidRDefault="00B56CB3" w:rsidP="00B56CB3">
      <w:pPr>
        <w:pStyle w:val="ListParagraph"/>
        <w:numPr>
          <w:ilvl w:val="0"/>
          <w:numId w:val="2"/>
        </w:numPr>
        <w:rPr>
          <w:sz w:val="24"/>
          <w:szCs w:val="24"/>
        </w:rPr>
      </w:pPr>
      <w:r w:rsidRPr="00B56CB3">
        <w:rPr>
          <w:sz w:val="24"/>
          <w:szCs w:val="24"/>
        </w:rPr>
        <w:t>Establish in advance who is voting</w:t>
      </w:r>
      <w:r w:rsidR="00724F26">
        <w:rPr>
          <w:sz w:val="24"/>
          <w:szCs w:val="24"/>
        </w:rPr>
        <w:t xml:space="preserve"> and states the number eligible to vote</w:t>
      </w:r>
      <w:r w:rsidRPr="00B56CB3">
        <w:rPr>
          <w:sz w:val="24"/>
          <w:szCs w:val="24"/>
        </w:rPr>
        <w:t>.  Close the form after 2 minutes and make sure the number of votes cast is not more than the number of members in attendance.</w:t>
      </w:r>
    </w:p>
    <w:p w14:paraId="631AE7BB" w14:textId="51AC8895" w:rsidR="00B56CB3" w:rsidRPr="00B56CB3" w:rsidRDefault="00B56CB3" w:rsidP="00B56CB3">
      <w:pPr>
        <w:pStyle w:val="ListParagraph"/>
        <w:numPr>
          <w:ilvl w:val="0"/>
          <w:numId w:val="1"/>
        </w:numPr>
        <w:rPr>
          <w:sz w:val="24"/>
          <w:szCs w:val="24"/>
        </w:rPr>
      </w:pPr>
      <w:r w:rsidRPr="00B56CB3">
        <w:rPr>
          <w:sz w:val="24"/>
          <w:szCs w:val="24"/>
        </w:rPr>
        <w:t>The President shall declare the results as quickly as possible and shall not move to the next item until they have declared the results.</w:t>
      </w:r>
    </w:p>
    <w:p w14:paraId="2779CB07" w14:textId="608165A4" w:rsidR="00B56CB3" w:rsidRDefault="00B56CB3" w:rsidP="00B56CB3">
      <w:pPr>
        <w:pStyle w:val="ListParagraph"/>
        <w:numPr>
          <w:ilvl w:val="0"/>
          <w:numId w:val="2"/>
        </w:numPr>
        <w:rPr>
          <w:sz w:val="24"/>
          <w:szCs w:val="24"/>
        </w:rPr>
      </w:pPr>
      <w:r w:rsidRPr="00B56CB3">
        <w:rPr>
          <w:sz w:val="24"/>
          <w:szCs w:val="24"/>
        </w:rPr>
        <w:t>If voting results in a tie, you must re</w:t>
      </w:r>
      <w:r w:rsidR="00724F26">
        <w:rPr>
          <w:sz w:val="24"/>
          <w:szCs w:val="24"/>
        </w:rPr>
        <w:t>-</w:t>
      </w:r>
      <w:r w:rsidRPr="00B56CB3">
        <w:rPr>
          <w:sz w:val="24"/>
          <w:szCs w:val="24"/>
        </w:rPr>
        <w:t>ballot (create a copy of your form in advance just in case).</w:t>
      </w:r>
    </w:p>
    <w:p w14:paraId="345742BA" w14:textId="2138EEF9" w:rsidR="00B56CB3" w:rsidRDefault="00B56CB3" w:rsidP="00B56CB3">
      <w:pPr>
        <w:rPr>
          <w:sz w:val="24"/>
          <w:szCs w:val="24"/>
        </w:rPr>
      </w:pPr>
      <w:r w:rsidRPr="00B56CB3">
        <w:rPr>
          <w:sz w:val="24"/>
          <w:szCs w:val="24"/>
        </w:rPr>
        <w:lastRenderedPageBreak/>
        <w:t>There are various free platforms and apps that may be helpful when hosting your virtual meeting(s), based on the guidance herein.</w:t>
      </w:r>
    </w:p>
    <w:p w14:paraId="203492BC" w14:textId="1BEE0CB1" w:rsidR="00B56CB3" w:rsidRDefault="00B56CB3" w:rsidP="00B56CB3">
      <w:pPr>
        <w:rPr>
          <w:sz w:val="24"/>
          <w:szCs w:val="24"/>
        </w:rPr>
      </w:pPr>
    </w:p>
    <w:p w14:paraId="1669A657" w14:textId="63B8CEA9" w:rsidR="00B56CB3" w:rsidRDefault="00B56CB3" w:rsidP="00B56CB3">
      <w:pPr>
        <w:rPr>
          <w:color w:val="385623" w:themeColor="accent6" w:themeShade="80"/>
          <w:sz w:val="28"/>
          <w:szCs w:val="28"/>
        </w:rPr>
      </w:pPr>
      <w:r w:rsidRPr="00B56CB3">
        <w:rPr>
          <w:color w:val="385623" w:themeColor="accent6" w:themeShade="80"/>
          <w:sz w:val="28"/>
          <w:szCs w:val="28"/>
        </w:rPr>
        <w:t>Platforms, Apps, and Tools to Meet Requirements</w:t>
      </w:r>
    </w:p>
    <w:p w14:paraId="43DD0CD3" w14:textId="69FCC5EA" w:rsidR="00B56CB3" w:rsidRDefault="00B56CB3" w:rsidP="00B56CB3">
      <w:pPr>
        <w:rPr>
          <w:b/>
          <w:bCs/>
          <w:i/>
          <w:iCs/>
          <w:color w:val="385623" w:themeColor="accent6" w:themeShade="80"/>
          <w:sz w:val="24"/>
          <w:szCs w:val="24"/>
        </w:rPr>
      </w:pPr>
      <w:r w:rsidRPr="00B56CB3">
        <w:rPr>
          <w:b/>
          <w:bCs/>
          <w:i/>
          <w:iCs/>
          <w:color w:val="385623" w:themeColor="accent6" w:themeShade="80"/>
          <w:sz w:val="24"/>
          <w:szCs w:val="24"/>
        </w:rPr>
        <w:t>Virtual Meetings</w:t>
      </w:r>
    </w:p>
    <w:p w14:paraId="641AAA4C" w14:textId="77777777" w:rsidR="00B56CB3" w:rsidRPr="00B56CB3" w:rsidRDefault="00B56CB3" w:rsidP="00B56CB3">
      <w:pPr>
        <w:rPr>
          <w:sz w:val="24"/>
          <w:szCs w:val="24"/>
        </w:rPr>
      </w:pPr>
      <w:r w:rsidRPr="00B56CB3">
        <w:rPr>
          <w:sz w:val="24"/>
          <w:szCs w:val="24"/>
        </w:rPr>
        <w:t xml:space="preserve">Please note, each of these tools will have features and limitations that make them </w:t>
      </w:r>
      <w:proofErr w:type="gramStart"/>
      <w:r w:rsidRPr="00B56CB3">
        <w:rPr>
          <w:sz w:val="24"/>
          <w:szCs w:val="24"/>
        </w:rPr>
        <w:t>more or less useful</w:t>
      </w:r>
      <w:proofErr w:type="gramEnd"/>
      <w:r w:rsidRPr="00B56CB3">
        <w:rPr>
          <w:sz w:val="24"/>
          <w:szCs w:val="24"/>
        </w:rPr>
        <w:t xml:space="preserve"> for your PTA. Some options include:</w:t>
      </w:r>
    </w:p>
    <w:p w14:paraId="6E041F4A" w14:textId="77777777" w:rsidR="00B56CB3" w:rsidRPr="00B56CB3" w:rsidRDefault="00B56CB3" w:rsidP="00B56CB3">
      <w:pPr>
        <w:rPr>
          <w:sz w:val="24"/>
          <w:szCs w:val="24"/>
        </w:rPr>
      </w:pPr>
      <w:r w:rsidRPr="00B56CB3">
        <w:rPr>
          <w:sz w:val="24"/>
          <w:szCs w:val="24"/>
        </w:rPr>
        <w:t>•</w:t>
      </w:r>
      <w:r w:rsidRPr="00B56CB3">
        <w:rPr>
          <w:sz w:val="24"/>
          <w:szCs w:val="24"/>
        </w:rPr>
        <w:tab/>
        <w:t>Zoom*</w:t>
      </w:r>
    </w:p>
    <w:p w14:paraId="2F31597D" w14:textId="77777777" w:rsidR="00B56CB3" w:rsidRPr="00B56CB3" w:rsidRDefault="00B56CB3" w:rsidP="00B56CB3">
      <w:pPr>
        <w:rPr>
          <w:sz w:val="24"/>
          <w:szCs w:val="24"/>
        </w:rPr>
      </w:pPr>
      <w:r w:rsidRPr="00B56CB3">
        <w:rPr>
          <w:sz w:val="24"/>
          <w:szCs w:val="24"/>
        </w:rPr>
        <w:t>•</w:t>
      </w:r>
      <w:r w:rsidRPr="00B56CB3">
        <w:rPr>
          <w:sz w:val="24"/>
          <w:szCs w:val="24"/>
        </w:rPr>
        <w:tab/>
        <w:t>Google Hangouts</w:t>
      </w:r>
    </w:p>
    <w:p w14:paraId="21418E95" w14:textId="055016E6" w:rsidR="00B56CB3" w:rsidRDefault="00B56CB3" w:rsidP="00B56CB3">
      <w:pPr>
        <w:rPr>
          <w:sz w:val="24"/>
          <w:szCs w:val="24"/>
        </w:rPr>
      </w:pPr>
      <w:r w:rsidRPr="00B56CB3">
        <w:rPr>
          <w:sz w:val="24"/>
          <w:szCs w:val="24"/>
        </w:rPr>
        <w:t>•</w:t>
      </w:r>
      <w:r w:rsidRPr="00B56CB3">
        <w:rPr>
          <w:sz w:val="24"/>
          <w:szCs w:val="24"/>
        </w:rPr>
        <w:tab/>
        <w:t xml:space="preserve">GoToMeeting / </w:t>
      </w:r>
      <w:proofErr w:type="spellStart"/>
      <w:r w:rsidRPr="00B56CB3">
        <w:rPr>
          <w:sz w:val="24"/>
          <w:szCs w:val="24"/>
        </w:rPr>
        <w:t>GoToWebinar</w:t>
      </w:r>
      <w:proofErr w:type="spellEnd"/>
    </w:p>
    <w:p w14:paraId="6C8B164C" w14:textId="2EE349E9" w:rsidR="00B56CB3" w:rsidRDefault="00B56CB3" w:rsidP="00B56CB3">
      <w:pPr>
        <w:rPr>
          <w:sz w:val="24"/>
          <w:szCs w:val="24"/>
        </w:rPr>
      </w:pPr>
    </w:p>
    <w:p w14:paraId="04592B2D" w14:textId="04D7F414" w:rsidR="00B56CB3" w:rsidRDefault="00B56CB3" w:rsidP="00B56CB3">
      <w:r w:rsidRPr="00B56CB3">
        <w:rPr>
          <w:sz w:val="24"/>
          <w:szCs w:val="24"/>
        </w:rPr>
        <w:t xml:space="preserve">Mention of these companies does not imply endorsement by </w:t>
      </w:r>
      <w:r>
        <w:rPr>
          <w:sz w:val="24"/>
          <w:szCs w:val="24"/>
        </w:rPr>
        <w:t>Kentucky</w:t>
      </w:r>
      <w:r w:rsidRPr="00B56CB3">
        <w:rPr>
          <w:sz w:val="24"/>
          <w:szCs w:val="24"/>
        </w:rPr>
        <w:t xml:space="preserve"> PTA. A resource to compare platforms can be found </w:t>
      </w:r>
      <w:hyperlink r:id="rId8" w:history="1">
        <w:r w:rsidR="00982A90" w:rsidRPr="00982A90">
          <w:rPr>
            <w:rStyle w:val="Hyperlink"/>
            <w:sz w:val="24"/>
            <w:szCs w:val="24"/>
          </w:rPr>
          <w:t>here</w:t>
        </w:r>
      </w:hyperlink>
      <w:r w:rsidR="00982A90" w:rsidRPr="00B56CB3">
        <w:rPr>
          <w:sz w:val="24"/>
          <w:szCs w:val="24"/>
        </w:rPr>
        <w:t>.</w:t>
      </w:r>
      <w:r>
        <w:t xml:space="preserve"> </w:t>
      </w:r>
    </w:p>
    <w:p w14:paraId="59F75007" w14:textId="7FC607E9" w:rsidR="00B56CB3" w:rsidRDefault="00B56CB3" w:rsidP="00B56CB3"/>
    <w:p w14:paraId="6B2A8102" w14:textId="535B9EEC" w:rsidR="00B56CB3" w:rsidRDefault="00B56CB3" w:rsidP="00B56CB3">
      <w:r w:rsidRPr="00B56CB3">
        <w:t>Recommendations to keep Zoom Meetings secure:</w:t>
      </w:r>
    </w:p>
    <w:p w14:paraId="7CEC97BA" w14:textId="1B85AC2A" w:rsidR="00B56CB3" w:rsidRDefault="00B56CB3" w:rsidP="00B56CB3"/>
    <w:p w14:paraId="405965C5" w14:textId="77777777" w:rsidR="00B56CB3" w:rsidRDefault="00B56CB3" w:rsidP="00B56CB3">
      <w:r>
        <w:t>•</w:t>
      </w:r>
      <w:r>
        <w:tab/>
        <w:t>Generate a unique ID for each meeting</w:t>
      </w:r>
    </w:p>
    <w:p w14:paraId="40A21E91" w14:textId="77777777" w:rsidR="00B56CB3" w:rsidRDefault="00B56CB3" w:rsidP="00B56CB3">
      <w:r>
        <w:t>•</w:t>
      </w:r>
      <w:r>
        <w:tab/>
        <w:t>Schedule meeting as private</w:t>
      </w:r>
    </w:p>
    <w:p w14:paraId="267B7F03" w14:textId="77777777" w:rsidR="00B56CB3" w:rsidRDefault="00B56CB3" w:rsidP="00B56CB3">
      <w:r>
        <w:t>•</w:t>
      </w:r>
      <w:r>
        <w:tab/>
        <w:t>Create a password for your meetings</w:t>
      </w:r>
    </w:p>
    <w:p w14:paraId="6AC463DD" w14:textId="77777777" w:rsidR="00B56CB3" w:rsidRDefault="00B56CB3" w:rsidP="00B56CB3">
      <w:r>
        <w:t>•</w:t>
      </w:r>
      <w:r>
        <w:tab/>
        <w:t>Do not let anyone but the host share their screen</w:t>
      </w:r>
    </w:p>
    <w:p w14:paraId="0B3803F5" w14:textId="77777777" w:rsidR="00B56CB3" w:rsidRDefault="00B56CB3" w:rsidP="00B56CB3">
      <w:r>
        <w:t>•</w:t>
      </w:r>
      <w:r>
        <w:tab/>
        <w:t>Lock the meeting a few minutes after starting</w:t>
      </w:r>
    </w:p>
    <w:p w14:paraId="7EFC8C6A" w14:textId="77777777" w:rsidR="00B56CB3" w:rsidRDefault="00B56CB3" w:rsidP="00B56CB3">
      <w:r>
        <w:t>•</w:t>
      </w:r>
      <w:r>
        <w:tab/>
        <w:t>Require registration.</w:t>
      </w:r>
    </w:p>
    <w:p w14:paraId="722A88D1" w14:textId="6322504A" w:rsidR="00B56CB3" w:rsidRDefault="00B56CB3" w:rsidP="00B56CB3">
      <w:r>
        <w:t>•</w:t>
      </w:r>
      <w:r>
        <w:tab/>
        <w:t>Do not share the meeting link in public forums</w:t>
      </w:r>
    </w:p>
    <w:p w14:paraId="366F13AE" w14:textId="5E52CA28" w:rsidR="00B56CB3" w:rsidRDefault="00B56CB3" w:rsidP="00B56CB3"/>
    <w:p w14:paraId="5EAB9B49" w14:textId="77777777" w:rsidR="00B56CB3" w:rsidRDefault="00B56CB3" w:rsidP="00B56CB3">
      <w:r>
        <w:t>Registration and Balloting</w:t>
      </w:r>
    </w:p>
    <w:p w14:paraId="78712844" w14:textId="3C442EFA" w:rsidR="00B56CB3" w:rsidRDefault="00072D9F" w:rsidP="00B56CB3">
      <w:r>
        <w:t>Kentucky</w:t>
      </w:r>
      <w:r w:rsidR="00B56CB3">
        <w:t xml:space="preserve"> PTA recommends using a free survey tool for meeting registration, balloting, and voting. Some free options include:</w:t>
      </w:r>
    </w:p>
    <w:p w14:paraId="2822B65C" w14:textId="77777777" w:rsidR="00B56CB3" w:rsidRDefault="00B56CB3" w:rsidP="00B56CB3">
      <w:r>
        <w:t>•</w:t>
      </w:r>
      <w:r>
        <w:tab/>
        <w:t>Google Forms</w:t>
      </w:r>
    </w:p>
    <w:p w14:paraId="56BAB26D" w14:textId="77777777" w:rsidR="00B56CB3" w:rsidRDefault="00B56CB3" w:rsidP="00B56CB3">
      <w:r>
        <w:t>•</w:t>
      </w:r>
      <w:r>
        <w:tab/>
        <w:t>Survey Monkey</w:t>
      </w:r>
    </w:p>
    <w:p w14:paraId="29225978" w14:textId="535BD29E" w:rsidR="00B56CB3" w:rsidRDefault="00B56CB3" w:rsidP="00B56CB3">
      <w:r>
        <w:lastRenderedPageBreak/>
        <w:t>•</w:t>
      </w:r>
      <w:r>
        <w:tab/>
        <w:t>Zoom</w:t>
      </w:r>
    </w:p>
    <w:p w14:paraId="502E217B" w14:textId="0D866189" w:rsidR="00072D9F" w:rsidRDefault="00072D9F" w:rsidP="00072D9F">
      <w:pPr>
        <w:rPr>
          <w:sz w:val="24"/>
          <w:szCs w:val="24"/>
        </w:rPr>
      </w:pPr>
      <w:r w:rsidRPr="00072D9F">
        <w:rPr>
          <w:sz w:val="24"/>
          <w:szCs w:val="24"/>
        </w:rPr>
        <w:t xml:space="preserve">Tips on creating a Google Form can be found </w:t>
      </w:r>
      <w:hyperlink r:id="rId9" w:history="1">
        <w:r w:rsidRPr="00982A90">
          <w:rPr>
            <w:rStyle w:val="Hyperlink"/>
            <w:sz w:val="24"/>
            <w:szCs w:val="24"/>
          </w:rPr>
          <w:t>here</w:t>
        </w:r>
      </w:hyperlink>
      <w:r w:rsidRPr="00072D9F">
        <w:rPr>
          <w:sz w:val="24"/>
          <w:szCs w:val="24"/>
        </w:rPr>
        <w:t xml:space="preserve"> </w:t>
      </w:r>
    </w:p>
    <w:p w14:paraId="1AA6FA92" w14:textId="544E054C" w:rsidR="00072D9F" w:rsidRPr="00072D9F" w:rsidRDefault="00072D9F" w:rsidP="00072D9F">
      <w:pPr>
        <w:rPr>
          <w:sz w:val="24"/>
          <w:szCs w:val="24"/>
        </w:rPr>
      </w:pPr>
      <w:r w:rsidRPr="00072D9F">
        <w:rPr>
          <w:sz w:val="24"/>
          <w:szCs w:val="24"/>
        </w:rPr>
        <w:t>(a ballot template is above in the Balloting Requirements section).</w:t>
      </w:r>
      <w:r>
        <w:rPr>
          <w:sz w:val="24"/>
          <w:szCs w:val="24"/>
        </w:rPr>
        <w:t xml:space="preserve">  </w:t>
      </w:r>
    </w:p>
    <w:p w14:paraId="12E77B6C" w14:textId="77777777" w:rsidR="00072D9F" w:rsidRPr="00072D9F" w:rsidRDefault="00072D9F" w:rsidP="00072D9F">
      <w:pPr>
        <w:rPr>
          <w:sz w:val="24"/>
          <w:szCs w:val="24"/>
        </w:rPr>
      </w:pPr>
      <w:r w:rsidRPr="00072D9F">
        <w:rPr>
          <w:sz w:val="24"/>
          <w:szCs w:val="24"/>
        </w:rPr>
        <w:t>Survey Monkey also has a free version. You must set the account up ahead of time and have any questions ready, including the names of the candidates, when preparing the survey.</w:t>
      </w:r>
    </w:p>
    <w:p w14:paraId="6097437D" w14:textId="4E55EA71" w:rsidR="00B56CB3" w:rsidRDefault="00072D9F" w:rsidP="00072D9F">
      <w:r w:rsidRPr="00072D9F">
        <w:rPr>
          <w:sz w:val="24"/>
          <w:szCs w:val="24"/>
        </w:rPr>
        <w:t xml:space="preserve">Mention of these companies does not imply endorsement by </w:t>
      </w:r>
      <w:r w:rsidR="00C65646">
        <w:rPr>
          <w:sz w:val="24"/>
          <w:szCs w:val="24"/>
        </w:rPr>
        <w:t>Kentucky</w:t>
      </w:r>
      <w:r w:rsidRPr="00072D9F">
        <w:rPr>
          <w:sz w:val="24"/>
          <w:szCs w:val="24"/>
        </w:rPr>
        <w:t xml:space="preserve"> PTA. A resource to compare them can be found </w:t>
      </w:r>
      <w:hyperlink r:id="rId10" w:history="1">
        <w:r w:rsidRPr="00982A90">
          <w:rPr>
            <w:rStyle w:val="Hyperlink"/>
            <w:sz w:val="24"/>
            <w:szCs w:val="24"/>
          </w:rPr>
          <w:t>here</w:t>
        </w:r>
      </w:hyperlink>
      <w:r w:rsidRPr="00072D9F">
        <w:rPr>
          <w:sz w:val="24"/>
          <w:szCs w:val="24"/>
        </w:rPr>
        <w:t>.</w:t>
      </w:r>
      <w:r>
        <w:rPr>
          <w:sz w:val="24"/>
          <w:szCs w:val="24"/>
        </w:rPr>
        <w:t xml:space="preserve">  </w:t>
      </w:r>
    </w:p>
    <w:p w14:paraId="67DC1E2A" w14:textId="027E16A4" w:rsidR="00072D9F" w:rsidRDefault="00072D9F" w:rsidP="00072D9F"/>
    <w:p w14:paraId="3A373BD7" w14:textId="4CEDCB0C" w:rsidR="00072D9F" w:rsidRPr="00B56CB3" w:rsidRDefault="00072D9F" w:rsidP="00072D9F">
      <w:pPr>
        <w:rPr>
          <w:sz w:val="24"/>
          <w:szCs w:val="24"/>
        </w:rPr>
      </w:pPr>
      <w:r w:rsidRPr="00072D9F">
        <w:rPr>
          <w:sz w:val="24"/>
          <w:szCs w:val="24"/>
        </w:rPr>
        <w:t xml:space="preserve">If </w:t>
      </w:r>
      <w:r w:rsidR="00724F26">
        <w:rPr>
          <w:sz w:val="24"/>
          <w:szCs w:val="24"/>
        </w:rPr>
        <w:t xml:space="preserve">there is only one person running for a position the PTA should do a voice vote instead of a ballot vote. </w:t>
      </w:r>
    </w:p>
    <w:sectPr w:rsidR="00072D9F" w:rsidRPr="00B56CB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D3EB6F" w14:textId="77777777" w:rsidR="00CA43E8" w:rsidRDefault="00CA43E8" w:rsidP="00EE5DB5">
      <w:pPr>
        <w:spacing w:after="0" w:line="240" w:lineRule="auto"/>
      </w:pPr>
      <w:r>
        <w:separator/>
      </w:r>
    </w:p>
  </w:endnote>
  <w:endnote w:type="continuationSeparator" w:id="0">
    <w:p w14:paraId="51AC879B" w14:textId="77777777" w:rsidR="00CA43E8" w:rsidRDefault="00CA43E8" w:rsidP="00EE5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0CBD8D" w14:textId="77777777" w:rsidR="00EE5DB5" w:rsidRDefault="00EE5D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5DBE1C" w14:textId="77777777" w:rsidR="00EE5DB5" w:rsidRDefault="00EE5D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0B9D75" w14:textId="77777777" w:rsidR="00EE5DB5" w:rsidRDefault="00EE5D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8E4EB3" w14:textId="77777777" w:rsidR="00CA43E8" w:rsidRDefault="00CA43E8" w:rsidP="00EE5DB5">
      <w:pPr>
        <w:spacing w:after="0" w:line="240" w:lineRule="auto"/>
      </w:pPr>
      <w:r>
        <w:separator/>
      </w:r>
    </w:p>
  </w:footnote>
  <w:footnote w:type="continuationSeparator" w:id="0">
    <w:p w14:paraId="0211468D" w14:textId="77777777" w:rsidR="00CA43E8" w:rsidRDefault="00CA43E8" w:rsidP="00EE5D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D0397" w14:textId="77777777" w:rsidR="00EE5DB5" w:rsidRDefault="00EE5D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9C64" w14:textId="2A7586B8" w:rsidR="00EE5DB5" w:rsidRDefault="00EE5D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3EEE4" w14:textId="77777777" w:rsidR="00EE5DB5" w:rsidRDefault="00EE5D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D97AEE"/>
    <w:multiLevelType w:val="hybridMultilevel"/>
    <w:tmpl w:val="6E2E5CAC"/>
    <w:lvl w:ilvl="0" w:tplc="82F09F80">
      <w:start w:val="20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35780DDA"/>
    <w:multiLevelType w:val="hybridMultilevel"/>
    <w:tmpl w:val="4DB0A78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CB3"/>
    <w:rsid w:val="00072D9F"/>
    <w:rsid w:val="00724F26"/>
    <w:rsid w:val="00982A90"/>
    <w:rsid w:val="00A0209D"/>
    <w:rsid w:val="00AA1743"/>
    <w:rsid w:val="00B56CB3"/>
    <w:rsid w:val="00C65646"/>
    <w:rsid w:val="00C6758C"/>
    <w:rsid w:val="00CA43E8"/>
    <w:rsid w:val="00EE5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8EEE94"/>
  <w15:chartTrackingRefBased/>
  <w15:docId w15:val="{9E0F36C5-BFC3-40AE-A14E-FD466BFC2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6CB3"/>
    <w:pPr>
      <w:ind w:left="720"/>
      <w:contextualSpacing/>
    </w:pPr>
  </w:style>
  <w:style w:type="character" w:styleId="Hyperlink">
    <w:name w:val="Hyperlink"/>
    <w:basedOn w:val="DefaultParagraphFont"/>
    <w:uiPriority w:val="99"/>
    <w:unhideWhenUsed/>
    <w:rsid w:val="00B56CB3"/>
    <w:rPr>
      <w:color w:val="0000FF"/>
      <w:u w:val="single"/>
    </w:rPr>
  </w:style>
  <w:style w:type="paragraph" w:styleId="Header">
    <w:name w:val="header"/>
    <w:basedOn w:val="Normal"/>
    <w:link w:val="HeaderChar"/>
    <w:uiPriority w:val="99"/>
    <w:unhideWhenUsed/>
    <w:rsid w:val="00EE5D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5DB5"/>
  </w:style>
  <w:style w:type="paragraph" w:styleId="Footer">
    <w:name w:val="footer"/>
    <w:basedOn w:val="Normal"/>
    <w:link w:val="FooterChar"/>
    <w:uiPriority w:val="99"/>
    <w:unhideWhenUsed/>
    <w:rsid w:val="00EE5D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DB5"/>
  </w:style>
  <w:style w:type="character" w:styleId="UnresolvedMention">
    <w:name w:val="Unresolved Mention"/>
    <w:basedOn w:val="DefaultParagraphFont"/>
    <w:uiPriority w:val="99"/>
    <w:semiHidden/>
    <w:unhideWhenUsed/>
    <w:rsid w:val="00982A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uicksprout.com/best-conference-call-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orms.gle/TscMxYHdvGizmQZ46"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makeuseof.com/tag/google-forms-vs-surveymonkey/" TargetMode="External"/><Relationship Id="rId4" Type="http://schemas.openxmlformats.org/officeDocument/2006/relationships/webSettings" Target="webSettings.xml"/><Relationship Id="rId9" Type="http://schemas.openxmlformats.org/officeDocument/2006/relationships/hyperlink" Target="https://docs.google.com/document/d/1ayX1SuG7MHFKQ9BP1QBgPbVr9CckBQc7_EKpBvRPWDM/edi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619</Words>
  <Characters>3530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kyptajenna@gmail.com</dc:creator>
  <cp:keywords/>
  <dc:description/>
  <cp:lastModifiedBy>kyptajenna@gmail.com</cp:lastModifiedBy>
  <cp:revision>5</cp:revision>
  <dcterms:created xsi:type="dcterms:W3CDTF">2020-04-27T06:31:00Z</dcterms:created>
  <dcterms:modified xsi:type="dcterms:W3CDTF">2020-04-30T21:26:00Z</dcterms:modified>
</cp:coreProperties>
</file>